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55E12" w14:textId="2CB6955E" w:rsidR="00252B56" w:rsidRPr="00EA0026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b/>
          <w:sz w:val="22"/>
          <w:szCs w:val="22"/>
        </w:rPr>
      </w:pPr>
      <w:r w:rsidRPr="00EA0026">
        <w:rPr>
          <w:rFonts w:asciiTheme="majorHAnsi" w:hAnsiTheme="majorHAnsi" w:cs="Arial"/>
          <w:b/>
          <w:color w:val="222222"/>
          <w:sz w:val="22"/>
          <w:szCs w:val="22"/>
        </w:rPr>
        <w:t>Lumea circului</w:t>
      </w:r>
    </w:p>
    <w:p w14:paraId="2146C5A3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3318C3AD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Un acrobat, un circ fără cupolă</w:t>
      </w:r>
    </w:p>
    <w:p w14:paraId="581785EF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arenă arhiplină cu iluzii</w:t>
      </w:r>
      <w:r w:rsidR="00C12C55" w:rsidRPr="00E927DE">
        <w:rPr>
          <w:rFonts w:asciiTheme="majorHAnsi" w:hAnsiTheme="majorHAnsi" w:cs="Arial"/>
          <w:color w:val="222222"/>
          <w:sz w:val="22"/>
          <w:szCs w:val="22"/>
        </w:rPr>
        <w:t>,</w:t>
      </w:r>
    </w:p>
    <w:p w14:paraId="197A039C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o lume descompusă și frivolă</w:t>
      </w:r>
    </w:p>
    <w:p w14:paraId="78E92CB8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cu suflete stâlcite de confuzii</w:t>
      </w:r>
    </w:p>
    <w:p w14:paraId="24657FC3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64E32B7D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Un saltimbanc</w:t>
      </w:r>
      <w:r w:rsidR="00C12C55" w:rsidRPr="00E927DE">
        <w:rPr>
          <w:rFonts w:asciiTheme="majorHAnsi" w:hAnsiTheme="majorHAnsi" w:cs="Arial"/>
          <w:color w:val="222222"/>
          <w:sz w:val="22"/>
          <w:szCs w:val="22"/>
        </w:rPr>
        <w:t>,</w:t>
      </w:r>
      <w:r w:rsidRPr="00E927DE">
        <w:rPr>
          <w:rFonts w:asciiTheme="majorHAnsi" w:hAnsiTheme="majorHAnsi" w:cs="Arial"/>
          <w:color w:val="222222"/>
          <w:sz w:val="22"/>
          <w:szCs w:val="22"/>
        </w:rPr>
        <w:t xml:space="preserve"> ce n-are nici un haz</w:t>
      </w:r>
    </w:p>
    <w:p w14:paraId="7A083778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șomer de bună voie și de silă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</w:p>
    <w:p w14:paraId="2844E75D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cu strâmbătura veche pe obraz</w:t>
      </w:r>
    </w:p>
    <w:p w14:paraId="766C9C7F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ce nu e râs, ci doar un plâns de milă</w:t>
      </w:r>
    </w:p>
    <w:p w14:paraId="3FBC9971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41574DB5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Un zburător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  <w:r w:rsidRPr="00E927DE">
        <w:rPr>
          <w:rFonts w:asciiTheme="majorHAnsi" w:hAnsiTheme="majorHAnsi" w:cs="Arial"/>
          <w:color w:val="222222"/>
          <w:sz w:val="22"/>
          <w:szCs w:val="22"/>
        </w:rPr>
        <w:t xml:space="preserve"> pe un trapez subțire</w:t>
      </w:r>
    </w:p>
    <w:p w14:paraId="4D4CE16F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și fără nici o plasă dedesubt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</w:p>
    <w:p w14:paraId="19714082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asigurat de coarda-n două fire</w:t>
      </w:r>
    </w:p>
    <w:p w14:paraId="28C48542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în triplul salt cu zborul întrerupt</w:t>
      </w:r>
    </w:p>
    <w:p w14:paraId="1638FA23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22E0DD4B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Un om ghiulea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  <w:r w:rsidRPr="00E927DE">
        <w:rPr>
          <w:rFonts w:asciiTheme="majorHAnsi" w:hAnsiTheme="majorHAnsi" w:cs="Arial"/>
          <w:color w:val="222222"/>
          <w:sz w:val="22"/>
          <w:szCs w:val="22"/>
        </w:rPr>
        <w:t xml:space="preserve"> zvârlit în univers</w:t>
      </w:r>
    </w:p>
    <w:p w14:paraId="27965226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ghidat de imponderabilitate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</w:p>
    <w:p w14:paraId="4CDA55B8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căci cercurile țintei i s-au șters</w:t>
      </w:r>
    </w:p>
    <w:p w14:paraId="6F174C7B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iar înapoi pe tun, nu se mai poate</w:t>
      </w:r>
    </w:p>
    <w:p w14:paraId="6BDE0650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3FA5202D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Un scamator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  <w:r w:rsidRPr="00E927DE">
        <w:rPr>
          <w:rFonts w:asciiTheme="majorHAnsi" w:hAnsiTheme="majorHAnsi" w:cs="Arial"/>
          <w:color w:val="222222"/>
          <w:sz w:val="22"/>
          <w:szCs w:val="22"/>
        </w:rPr>
        <w:t xml:space="preserve"> intrat într-un joben</w:t>
      </w:r>
    </w:p>
    <w:p w14:paraId="3CD03497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să inventarieze porumbeii</w:t>
      </w:r>
    </w:p>
    <w:p w14:paraId="1A7E6152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și-un angajat la casa de bilete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</w:p>
    <w:p w14:paraId="7D683FCE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adus cândva ca să dreseze leii</w:t>
      </w:r>
    </w:p>
    <w:p w14:paraId="2364CACF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6CC51C2C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Circarii au furat încă o gală</w:t>
      </w:r>
    </w:p>
    <w:p w14:paraId="60D6ADEE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iar publicul nici nu a observat,</w:t>
      </w:r>
    </w:p>
    <w:p w14:paraId="26DB7DAC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în urma lor o caravană tristă,</w:t>
      </w:r>
    </w:p>
    <w:p w14:paraId="4D70ECC6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la care nici un câine n-a lătrat</w:t>
      </w:r>
    </w:p>
    <w:p w14:paraId="0038581A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222222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Spectacolul din nou e amânat !</w:t>
      </w:r>
    </w:p>
    <w:p w14:paraId="0C988DB4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222222"/>
          <w:sz w:val="22"/>
          <w:szCs w:val="22"/>
        </w:rPr>
      </w:pPr>
    </w:p>
    <w:p w14:paraId="3D3A82A6" w14:textId="1E1541AA" w:rsidR="00252B56" w:rsidRPr="00EA0026" w:rsidRDefault="00943B45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b/>
          <w:sz w:val="22"/>
          <w:szCs w:val="22"/>
        </w:rPr>
      </w:pPr>
      <w:r w:rsidRPr="00EA0026">
        <w:rPr>
          <w:rFonts w:asciiTheme="majorHAnsi" w:hAnsiTheme="majorHAnsi" w:cs="Arial"/>
          <w:b/>
          <w:color w:val="222222"/>
          <w:sz w:val="22"/>
          <w:szCs w:val="22"/>
        </w:rPr>
        <w:t>Simbolistică. P</w:t>
      </w:r>
      <w:r w:rsidR="00252B56" w:rsidRPr="00EA0026">
        <w:rPr>
          <w:rFonts w:asciiTheme="majorHAnsi" w:hAnsiTheme="majorHAnsi" w:cs="Arial"/>
          <w:b/>
          <w:color w:val="222222"/>
          <w:sz w:val="22"/>
          <w:szCs w:val="22"/>
        </w:rPr>
        <w:t>loaia</w:t>
      </w:r>
    </w:p>
    <w:p w14:paraId="08B2F053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53BA67B5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În ploaia asta e sobrietate</w:t>
      </w:r>
    </w:p>
    <w:p w14:paraId="31297681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din cerul vânăt curg șuvoaie gri</w:t>
      </w:r>
    </w:p>
    <w:p w14:paraId="1EB3EDFC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nu sunt aceeași stropi pe care-i știi</w:t>
      </w:r>
    </w:p>
    <w:p w14:paraId="77BD9C15" w14:textId="77777777" w:rsidR="00252B56" w:rsidRPr="00E927DE" w:rsidRDefault="008366A7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căci</w:t>
      </w:r>
      <w:r w:rsidR="00252B56" w:rsidRPr="00E927DE">
        <w:rPr>
          <w:rFonts w:asciiTheme="majorHAnsi" w:hAnsiTheme="majorHAnsi" w:cs="Arial"/>
          <w:color w:val="222222"/>
          <w:sz w:val="22"/>
          <w:szCs w:val="22"/>
        </w:rPr>
        <w:t xml:space="preserve"> au bacoviene atestate</w:t>
      </w:r>
    </w:p>
    <w:p w14:paraId="4019D308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39C1A80F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Plouă într-una, fără greutate</w:t>
      </w:r>
    </w:p>
    <w:p w14:paraId="55590C3B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deși e numai plumb acolo sus</w:t>
      </w:r>
    </w:p>
    <w:p w14:paraId="543729E5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apăsător, ca tot ce nu ți-am spus</w:t>
      </w:r>
    </w:p>
    <w:p w14:paraId="634F16B2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în ploaia asta e sinceritate</w:t>
      </w:r>
    </w:p>
    <w:p w14:paraId="6C26A911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2230DB6D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În ploaia asta, fără să te am</w:t>
      </w:r>
    </w:p>
    <w:p w14:paraId="475EADF4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fără ca picăturile să știe</w:t>
      </w:r>
    </w:p>
    <w:p w14:paraId="16443CD0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pășesc prin balta cu melancolie</w:t>
      </w:r>
    </w:p>
    <w:p w14:paraId="52DDC2DD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 xml:space="preserve">spre </w:t>
      </w:r>
      <w:r w:rsidR="00C12C55" w:rsidRPr="00E927DE">
        <w:rPr>
          <w:rFonts w:asciiTheme="majorHAnsi" w:hAnsiTheme="majorHAnsi" w:cs="Arial"/>
          <w:color w:val="222222"/>
          <w:sz w:val="22"/>
          <w:szCs w:val="22"/>
        </w:rPr>
        <w:t xml:space="preserve">alte </w:t>
      </w:r>
      <w:r w:rsidRPr="00E927DE">
        <w:rPr>
          <w:rFonts w:asciiTheme="majorHAnsi" w:hAnsiTheme="majorHAnsi" w:cs="Arial"/>
          <w:color w:val="222222"/>
          <w:sz w:val="22"/>
          <w:szCs w:val="22"/>
        </w:rPr>
        <w:t>ploi</w:t>
      </w:r>
      <w:r w:rsidR="00C12C55" w:rsidRPr="00E927DE">
        <w:rPr>
          <w:rFonts w:asciiTheme="majorHAnsi" w:hAnsiTheme="majorHAnsi" w:cs="Arial"/>
          <w:color w:val="222222"/>
          <w:sz w:val="22"/>
          <w:szCs w:val="22"/>
        </w:rPr>
        <w:t>,</w:t>
      </w:r>
      <w:r w:rsidRPr="00E927DE">
        <w:rPr>
          <w:rFonts w:asciiTheme="majorHAnsi" w:hAnsiTheme="majorHAnsi" w:cs="Arial"/>
          <w:color w:val="222222"/>
          <w:sz w:val="22"/>
          <w:szCs w:val="22"/>
        </w:rPr>
        <w:t xml:space="preserve"> în care ne iubeam</w:t>
      </w:r>
    </w:p>
    <w:p w14:paraId="2089872E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5713C2F5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De norii negrii nu ne ascundeam</w:t>
      </w:r>
    </w:p>
    <w:p w14:paraId="2C2B0347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pe când purtam aceeași pelerină</w:t>
      </w:r>
    </w:p>
    <w:p w14:paraId="09297F35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lastRenderedPageBreak/>
        <w:t>tu nu erai frumoasă, ci divină</w:t>
      </w:r>
    </w:p>
    <w:p w14:paraId="1801C183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în ploaia asta, dincolo de geam</w:t>
      </w:r>
    </w:p>
    <w:p w14:paraId="16698D58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6A6018C5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În ploaia asta o să mă înec</w:t>
      </w:r>
    </w:p>
    <w:p w14:paraId="03A3396D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cu tot cu viața mea de salvamar</w:t>
      </w:r>
    </w:p>
    <w:p w14:paraId="27DEC7BE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de care n-ai avut nici un habar</w:t>
      </w:r>
    </w:p>
    <w:p w14:paraId="28A17FE5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dar nici curajul să mă lași să plec</w:t>
      </w:r>
    </w:p>
    <w:p w14:paraId="56B42CB0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59233420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De la o vreme, singur la edec</w:t>
      </w:r>
    </w:p>
    <w:p w14:paraId="3693A7D0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împrietenit cu câteva himere</w:t>
      </w:r>
    </w:p>
    <w:p w14:paraId="59999786" w14:textId="77777777" w:rsidR="00252B56" w:rsidRPr="00E927DE" w:rsidRDefault="00252B56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sorbim cu sete halbe de tăcere</w:t>
      </w:r>
    </w:p>
    <w:p w14:paraId="7456DC06" w14:textId="77777777" w:rsidR="00252B56" w:rsidRPr="00E927DE" w:rsidRDefault="00AE74D4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222222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î</w:t>
      </w:r>
      <w:r w:rsidR="00252B56" w:rsidRPr="00E927DE">
        <w:rPr>
          <w:rFonts w:asciiTheme="majorHAnsi" w:hAnsiTheme="majorHAnsi" w:cs="Arial"/>
          <w:color w:val="222222"/>
          <w:sz w:val="22"/>
          <w:szCs w:val="22"/>
        </w:rPr>
        <w:t xml:space="preserve">n ploaia asta, </w:t>
      </w:r>
      <w:r w:rsidRPr="00E927DE">
        <w:rPr>
          <w:rFonts w:asciiTheme="majorHAnsi" w:hAnsiTheme="majorHAnsi" w:cs="Arial"/>
          <w:color w:val="222222"/>
          <w:sz w:val="22"/>
          <w:szCs w:val="22"/>
        </w:rPr>
        <w:t>stau ca să</w:t>
      </w:r>
      <w:r w:rsidR="00252B56" w:rsidRPr="00E927DE">
        <w:rPr>
          <w:rFonts w:asciiTheme="majorHAnsi" w:hAnsiTheme="majorHAnsi" w:cs="Arial"/>
          <w:color w:val="222222"/>
          <w:sz w:val="22"/>
          <w:szCs w:val="22"/>
        </w:rPr>
        <w:t xml:space="preserve"> petrec !</w:t>
      </w:r>
    </w:p>
    <w:p w14:paraId="4343C50B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222222"/>
          <w:sz w:val="22"/>
          <w:szCs w:val="22"/>
        </w:rPr>
      </w:pPr>
    </w:p>
    <w:p w14:paraId="690F0F4D" w14:textId="7260452E" w:rsidR="00803503" w:rsidRPr="00EA0026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b/>
          <w:sz w:val="22"/>
          <w:szCs w:val="22"/>
        </w:rPr>
      </w:pPr>
      <w:r w:rsidRPr="00EA0026">
        <w:rPr>
          <w:rFonts w:asciiTheme="majorHAnsi" w:hAnsiTheme="majorHAnsi" w:cs="Arial"/>
          <w:b/>
          <w:color w:val="222222"/>
          <w:sz w:val="22"/>
          <w:szCs w:val="22"/>
        </w:rPr>
        <w:t>Cămașa Mirunei</w:t>
      </w:r>
    </w:p>
    <w:p w14:paraId="01CAE3A1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5F8B451E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Am să mă-întorc la tine pe-nserat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</w:p>
    <w:p w14:paraId="7CE7817D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la vremea dezbrăcărilor de șoapte</w:t>
      </w:r>
    </w:p>
    <w:p w14:paraId="585F9756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te voi descoperi sub clar de lună</w:t>
      </w:r>
    </w:p>
    <w:p w14:paraId="663DB30E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pierdută în cămașa ta de noapte</w:t>
      </w:r>
    </w:p>
    <w:p w14:paraId="680B00BE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09285F01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Mă rog să nu găsesc perdeaua pusă</w:t>
      </w:r>
    </w:p>
    <w:p w14:paraId="6CD16501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pe geamul tău și clarul meu de lună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</w:p>
    <w:p w14:paraId="381CC7AE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pentru că știu că dincolo de ea</w:t>
      </w:r>
    </w:p>
    <w:p w14:paraId="432542D7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îți ții cămașa, draga mea Mirună</w:t>
      </w:r>
    </w:p>
    <w:p w14:paraId="078209C6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22BDB857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De tragi perdeaua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  <w:r w:rsidRPr="00E927DE">
        <w:rPr>
          <w:rFonts w:asciiTheme="majorHAnsi" w:hAnsiTheme="majorHAnsi" w:cs="Arial"/>
          <w:color w:val="222222"/>
          <w:sz w:val="22"/>
          <w:szCs w:val="22"/>
        </w:rPr>
        <w:t xml:space="preserve"> lasă lumânarea</w:t>
      </w:r>
    </w:p>
    <w:p w14:paraId="6355990D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măcar o siluetă să privesc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</w:p>
    <w:p w14:paraId="65DD7172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sub norul orb care astupă luna</w:t>
      </w:r>
    </w:p>
    <w:p w14:paraId="7B560790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și cu și fără strai să te ghicesc</w:t>
      </w:r>
    </w:p>
    <w:p w14:paraId="2E6D27C2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2C9B0E7A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E limpede precum un clar de lună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</w:p>
    <w:p w14:paraId="53871F5B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eu nu voi fi aici doar într-o seară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</w:p>
    <w:p w14:paraId="01CAD961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am post de santinelă la cămașă</w:t>
      </w:r>
    </w:p>
    <w:p w14:paraId="5E020041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că e a ta și că e legendară</w:t>
      </w:r>
    </w:p>
    <w:p w14:paraId="0DD0A94A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</w:p>
    <w:p w14:paraId="18FB470A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Consemnul meu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  <w:r w:rsidRPr="00E927DE">
        <w:rPr>
          <w:rFonts w:asciiTheme="majorHAnsi" w:hAnsiTheme="majorHAnsi" w:cs="Arial"/>
          <w:color w:val="222222"/>
          <w:sz w:val="22"/>
          <w:szCs w:val="22"/>
        </w:rPr>
        <w:t xml:space="preserve"> sunt nurii tăi femeie</w:t>
      </w:r>
    </w:p>
    <w:p w14:paraId="7AE10539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nu mai vorbim de celelalte fapte</w:t>
      </w:r>
    </w:p>
    <w:p w14:paraId="25925D8F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lunatic nu-s și nici n-o să devin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>,</w:t>
      </w:r>
    </w:p>
    <w:p w14:paraId="7B1C088B" w14:textId="77777777" w:rsidR="00803503" w:rsidRPr="00E927DE" w:rsidRDefault="00803503" w:rsidP="00E927DE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22"/>
          <w:szCs w:val="22"/>
        </w:rPr>
      </w:pPr>
      <w:r w:rsidRPr="00E927DE">
        <w:rPr>
          <w:rFonts w:asciiTheme="majorHAnsi" w:hAnsiTheme="majorHAnsi" w:cs="Arial"/>
          <w:color w:val="222222"/>
          <w:sz w:val="22"/>
          <w:szCs w:val="22"/>
        </w:rPr>
        <w:t>însă ador cămașa ta de noapte</w:t>
      </w:r>
      <w:r w:rsidR="008366A7" w:rsidRPr="00E927DE">
        <w:rPr>
          <w:rFonts w:asciiTheme="majorHAnsi" w:hAnsiTheme="majorHAnsi" w:cs="Arial"/>
          <w:color w:val="222222"/>
          <w:sz w:val="22"/>
          <w:szCs w:val="22"/>
        </w:rPr>
        <w:t xml:space="preserve"> !</w:t>
      </w:r>
    </w:p>
    <w:p w14:paraId="7D80B547" w14:textId="77777777" w:rsidR="004A44AF" w:rsidRPr="00E927DE" w:rsidRDefault="004A44AF" w:rsidP="00E927DE">
      <w:pPr>
        <w:spacing w:line="240" w:lineRule="auto"/>
        <w:rPr>
          <w:rFonts w:asciiTheme="majorHAnsi" w:hAnsiTheme="majorHAnsi"/>
        </w:rPr>
      </w:pPr>
    </w:p>
    <w:sectPr w:rsidR="004A44AF" w:rsidRPr="00E927DE" w:rsidSect="0013191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7E30D" w14:textId="77777777" w:rsidR="00260793" w:rsidRDefault="00260793" w:rsidP="00EA0026">
      <w:pPr>
        <w:spacing w:after="0" w:line="240" w:lineRule="auto"/>
      </w:pPr>
      <w:r>
        <w:separator/>
      </w:r>
    </w:p>
  </w:endnote>
  <w:endnote w:type="continuationSeparator" w:id="0">
    <w:p w14:paraId="708A7ECB" w14:textId="77777777" w:rsidR="00260793" w:rsidRDefault="00260793" w:rsidP="00EA0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3F92F" w14:textId="77777777" w:rsidR="00260793" w:rsidRDefault="00260793" w:rsidP="00EA0026">
      <w:pPr>
        <w:spacing w:after="0" w:line="240" w:lineRule="auto"/>
      </w:pPr>
      <w:r>
        <w:separator/>
      </w:r>
    </w:p>
  </w:footnote>
  <w:footnote w:type="continuationSeparator" w:id="0">
    <w:p w14:paraId="46D893EE" w14:textId="77777777" w:rsidR="00260793" w:rsidRDefault="00260793" w:rsidP="00EA0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E8E8E" w14:textId="77777777" w:rsidR="00EA0026" w:rsidRDefault="00EA0026" w:rsidP="00EA0026">
    <w:pPr>
      <w:pStyle w:val="NoSpacing"/>
      <w:jc w:val="center"/>
      <w:rPr>
        <w:rFonts w:ascii="Cambria" w:hAnsi="Cambria" w:cs="Angsana New"/>
        <w:b/>
        <w:sz w:val="20"/>
        <w:szCs w:val="20"/>
        <w:lang w:val="pt-PT" w:bidi="th-TH"/>
      </w:rPr>
    </w:pPr>
    <w:r>
      <w:rPr>
        <w:rFonts w:ascii="Cambria" w:hAnsi="Cambria" w:cs="Angsana New"/>
        <w:b/>
        <w:sz w:val="20"/>
        <w:szCs w:val="20"/>
        <w:lang w:val="pt-PT" w:bidi="th-TH"/>
      </w:rPr>
      <w:t>FESTIVALUL INTERNA</w:t>
    </w:r>
    <w:r>
      <w:rPr>
        <w:rFonts w:ascii="Cambria" w:hAnsi="Cambria" w:cs="Cambria"/>
        <w:b/>
        <w:sz w:val="20"/>
        <w:szCs w:val="20"/>
        <w:lang w:val="pt-PT"/>
      </w:rPr>
      <w:t>Ț</w:t>
    </w:r>
    <w:r>
      <w:rPr>
        <w:rFonts w:ascii="Cambria" w:hAnsi="Cambria" w:cs="Angsana New"/>
        <w:b/>
        <w:sz w:val="20"/>
        <w:szCs w:val="20"/>
        <w:lang w:val="pt-PT" w:bidi="th-TH"/>
      </w:rPr>
      <w:t xml:space="preserve">IONAL DE POEZIE </w:t>
    </w:r>
    <w:r>
      <w:rPr>
        <w:rFonts w:ascii="Cambria" w:hAnsi="Cambria" w:cs="Cambria"/>
        <w:b/>
        <w:sz w:val="20"/>
        <w:szCs w:val="20"/>
        <w:lang w:val="pt-PT"/>
      </w:rPr>
      <w:t xml:space="preserve">, </w:t>
    </w:r>
    <w:r>
      <w:rPr>
        <w:rFonts w:ascii="Cambria" w:hAnsi="Cambria" w:cs="Angsana New"/>
        <w:b/>
        <w:sz w:val="20"/>
        <w:szCs w:val="20"/>
        <w:lang w:val="pt-PT" w:bidi="th-TH"/>
      </w:rPr>
      <w:t>EPIGRAM</w:t>
    </w:r>
    <w:r>
      <w:rPr>
        <w:rFonts w:ascii="Times New Roman" w:hAnsi="Times New Roman"/>
        <w:b/>
        <w:sz w:val="20"/>
        <w:szCs w:val="20"/>
        <w:lang w:val="pt-PT"/>
      </w:rPr>
      <w:t>Ă ȘI UMOR</w:t>
    </w:r>
  </w:p>
  <w:p w14:paraId="1C2F91BD" w14:textId="77777777" w:rsidR="00EA0026" w:rsidRDefault="00EA0026" w:rsidP="00EA0026">
    <w:pPr>
      <w:pStyle w:val="NoSpacing"/>
      <w:jc w:val="center"/>
      <w:rPr>
        <w:rFonts w:ascii="Cambria" w:eastAsia="Times New Roman" w:hAnsi="Cambria" w:cs="Angsana New"/>
        <w:b/>
        <w:sz w:val="20"/>
        <w:szCs w:val="20"/>
        <w:lang w:val="pt-PT" w:bidi="th-TH"/>
      </w:rPr>
    </w:pPr>
    <w:r>
      <w:rPr>
        <w:rFonts w:ascii="Cambria" w:hAnsi="Cambria" w:cs="Angsana New"/>
        <w:b/>
        <w:sz w:val="20"/>
        <w:szCs w:val="20"/>
        <w:lang w:val="pt-PT" w:bidi="th-TH"/>
      </w:rPr>
      <w:t xml:space="preserve">„ROMEO </w:t>
    </w:r>
    <w:r>
      <w:rPr>
        <w:rFonts w:ascii="Cambria" w:hAnsi="Cambria" w:cs="Cambria"/>
        <w:b/>
        <w:sz w:val="20"/>
        <w:szCs w:val="20"/>
        <w:lang w:val="pt-PT"/>
      </w:rPr>
      <w:t>Ș</w:t>
    </w:r>
    <w:r>
      <w:rPr>
        <w:rFonts w:ascii="Cambria" w:hAnsi="Cambria" w:cs="Angsana New"/>
        <w:b/>
        <w:sz w:val="20"/>
        <w:szCs w:val="20"/>
        <w:lang w:val="pt-PT" w:bidi="th-TH"/>
      </w:rPr>
      <w:t>I JULIETA LA MIZIL”, EDI</w:t>
    </w:r>
    <w:r>
      <w:rPr>
        <w:rFonts w:ascii="Cambria" w:hAnsi="Cambria" w:cs="Cambria"/>
        <w:b/>
        <w:sz w:val="20"/>
        <w:szCs w:val="20"/>
        <w:lang w:val="pt-PT"/>
      </w:rPr>
      <w:t>Ț</w:t>
    </w:r>
    <w:r>
      <w:rPr>
        <w:rFonts w:ascii="Cambria" w:hAnsi="Cambria" w:cs="Angsana New"/>
        <w:b/>
        <w:sz w:val="20"/>
        <w:szCs w:val="20"/>
        <w:lang w:val="pt-PT" w:bidi="th-TH"/>
      </w:rPr>
      <w:t>IA A XIX-A, 2025-2026</w:t>
    </w:r>
  </w:p>
  <w:p w14:paraId="67F6C351" w14:textId="77777777" w:rsidR="00EA0026" w:rsidRDefault="00EA0026" w:rsidP="00EA0026">
    <w:pPr>
      <w:pStyle w:val="NoSpacing"/>
      <w:jc w:val="center"/>
      <w:rPr>
        <w:rFonts w:ascii="Cambria" w:eastAsiaTheme="minorEastAsia" w:hAnsi="Cambria" w:cs="Angsana New"/>
        <w:sz w:val="20"/>
        <w:szCs w:val="20"/>
        <w:lang w:val="en-US" w:bidi="th-TH"/>
      </w:rPr>
    </w:pPr>
    <w:r>
      <w:rPr>
        <w:rFonts w:ascii="Cambria" w:hAnsi="Cambria" w:cs="Angsana New"/>
        <w:b/>
        <w:sz w:val="20"/>
        <w:szCs w:val="20"/>
        <w:lang w:bidi="th-TH"/>
      </w:rPr>
      <w:t>SEC</w:t>
    </w:r>
    <w:r>
      <w:rPr>
        <w:rFonts w:ascii="Cambria" w:hAnsi="Cambria" w:cs="Cambria"/>
        <w:b/>
        <w:sz w:val="20"/>
        <w:szCs w:val="20"/>
      </w:rPr>
      <w:t>Ț</w:t>
    </w:r>
    <w:r>
      <w:rPr>
        <w:rFonts w:ascii="Cambria" w:hAnsi="Cambria" w:cs="Angsana New"/>
        <w:b/>
        <w:sz w:val="20"/>
        <w:szCs w:val="20"/>
        <w:lang w:bidi="th-TH"/>
      </w:rPr>
      <w:t xml:space="preserve">IUNEA </w:t>
    </w:r>
    <w:r>
      <w:rPr>
        <w:rFonts w:ascii="Cambria" w:hAnsi="Cambria" w:cs="Angsana New"/>
        <w:b/>
        <w:i/>
        <w:iCs/>
        <w:sz w:val="20"/>
        <w:szCs w:val="20"/>
        <w:lang w:bidi="th-TH"/>
      </w:rPr>
      <w:t>POEZIE</w:t>
    </w:r>
  </w:p>
  <w:p w14:paraId="00AFFB75" w14:textId="2C2EBF16" w:rsidR="00EA0026" w:rsidRDefault="00EA0026" w:rsidP="00EA0026">
    <w:pPr>
      <w:pStyle w:val="NoSpacing"/>
      <w:jc w:val="center"/>
      <w:rPr>
        <w:rFonts w:ascii="Cambria" w:hAnsi="Cambria" w:cs="Angsana New"/>
        <w:b/>
        <w:color w:val="FF0000"/>
        <w:sz w:val="20"/>
        <w:szCs w:val="20"/>
        <w:lang w:bidi="th-TH"/>
      </w:rPr>
    </w:pPr>
    <w:r>
      <w:rPr>
        <w:rFonts w:ascii="Cambria" w:hAnsi="Cambria" w:cs="Angsana New"/>
        <w:b/>
        <w:color w:val="FF0000"/>
        <w:sz w:val="20"/>
        <w:szCs w:val="20"/>
        <w:lang w:bidi="th-TH"/>
      </w:rPr>
      <w:t>Nr. 30</w:t>
    </w:r>
    <w:r>
      <w:rPr>
        <w:rFonts w:ascii="Cambria" w:hAnsi="Cambria" w:cs="Angsana New"/>
        <w:b/>
        <w:color w:val="FF0000"/>
        <w:sz w:val="20"/>
        <w:szCs w:val="20"/>
        <w:lang w:bidi="th-TH"/>
      </w:rPr>
      <w:t>4</w:t>
    </w:r>
  </w:p>
  <w:p w14:paraId="7F93EFE8" w14:textId="77777777" w:rsidR="00EA0026" w:rsidRDefault="00EA00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B56"/>
    <w:rsid w:val="00131911"/>
    <w:rsid w:val="00252B56"/>
    <w:rsid w:val="00260793"/>
    <w:rsid w:val="004A44AF"/>
    <w:rsid w:val="00803503"/>
    <w:rsid w:val="008366A7"/>
    <w:rsid w:val="00895BA4"/>
    <w:rsid w:val="00900A38"/>
    <w:rsid w:val="00943B45"/>
    <w:rsid w:val="00967835"/>
    <w:rsid w:val="00AA594B"/>
    <w:rsid w:val="00AB296E"/>
    <w:rsid w:val="00AE74D4"/>
    <w:rsid w:val="00C12C55"/>
    <w:rsid w:val="00E927DE"/>
    <w:rsid w:val="00EA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D8231"/>
  <w15:docId w15:val="{563C5194-9171-4CAC-9655-B5A2E999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9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2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A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026"/>
  </w:style>
  <w:style w:type="paragraph" w:styleId="Footer">
    <w:name w:val="footer"/>
    <w:basedOn w:val="Normal"/>
    <w:link w:val="FooterChar"/>
    <w:uiPriority w:val="99"/>
    <w:unhideWhenUsed/>
    <w:rsid w:val="00EA0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026"/>
  </w:style>
  <w:style w:type="paragraph" w:styleId="NoSpacing">
    <w:name w:val="No Spacing"/>
    <w:uiPriority w:val="1"/>
    <w:qFormat/>
    <w:rsid w:val="00EA0026"/>
    <w:pPr>
      <w:spacing w:after="0" w:line="240" w:lineRule="auto"/>
    </w:pPr>
    <w:rPr>
      <w:rFonts w:eastAsiaTheme="minorHAnsi"/>
      <w:kern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Badicioiu Laurentiu</cp:lastModifiedBy>
  <cp:revision>9</cp:revision>
  <dcterms:created xsi:type="dcterms:W3CDTF">2025-11-22T16:30:00Z</dcterms:created>
  <dcterms:modified xsi:type="dcterms:W3CDTF">2025-12-25T19:18:00Z</dcterms:modified>
</cp:coreProperties>
</file>